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6E04A" w14:textId="1029565A" w:rsidR="00104D8E" w:rsidRPr="00235A2E" w:rsidRDefault="00000000">
      <w:pPr>
        <w:pStyle w:val="a7"/>
        <w:widowControl/>
        <w:spacing w:beforeAutospacing="0" w:afterAutospacing="0" w:line="480" w:lineRule="auto"/>
        <w:jc w:val="center"/>
        <w:rPr>
          <w:rFonts w:ascii="宋体" w:eastAsia="宋体" w:hAnsi="宋体" w:cs="Microsoft YaHei UI"/>
          <w:b/>
          <w:bCs/>
          <w:spacing w:val="5"/>
          <w:sz w:val="40"/>
          <w:szCs w:val="40"/>
          <w:shd w:val="clear" w:color="auto" w:fill="FFFFFF"/>
        </w:rPr>
      </w:pPr>
      <w:r w:rsidRPr="00235A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密歇根州立大学学分交流项目</w:t>
      </w:r>
      <w:r w:rsidR="009A7A4D" w:rsidRPr="00235A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（本科生）</w:t>
      </w:r>
    </w:p>
    <w:p w14:paraId="5694FBC5" w14:textId="77777777" w:rsidR="009A7A4D" w:rsidRPr="00235A2E" w:rsidRDefault="009A7A4D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</w:p>
    <w:p w14:paraId="1FC750F3" w14:textId="6DBBBED6" w:rsidR="00104D8E" w:rsidRPr="00235A2E" w:rsidRDefault="00000000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一、项目概况</w:t>
      </w:r>
    </w:p>
    <w:p w14:paraId="736F0378" w14:textId="1D83C5D4" w:rsidR="00AE4559" w:rsidRPr="00235A2E" w:rsidRDefault="00000000" w:rsidP="00235A2E">
      <w:pPr>
        <w:spacing w:line="360" w:lineRule="auto"/>
        <w:ind w:firstLineChars="200" w:firstLine="420"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密歇根州立大学成立于1855年，是一所世界一流的公立研究型大学，</w:t>
      </w:r>
      <w:r w:rsidR="00AE4559" w:rsidRPr="00235A2E">
        <w:rPr>
          <w:rFonts w:ascii="宋体" w:eastAsia="宋体" w:hAnsi="宋体" w:cs="Noto Sans" w:hint="eastAsia"/>
          <w:szCs w:val="21"/>
        </w:rPr>
        <w:t>也</w:t>
      </w:r>
      <w:r w:rsidRPr="00235A2E">
        <w:rPr>
          <w:rFonts w:ascii="宋体" w:eastAsia="宋体" w:hAnsi="宋体" w:cs="Noto Sans" w:hint="eastAsia"/>
          <w:szCs w:val="21"/>
        </w:rPr>
        <w:t>是北美顶尖大学学术联盟美国大学协会（AAU）成员，被誉为“公立常青藤”大学。学生可在密歇根州立大学进行一个学期或一个学年的交流学习，且与美国当地及其他国际学生一起进行专业课学习，零距离体验原汁原味的世界级公立名校学习氛围</w:t>
      </w:r>
      <w:r w:rsidR="00AE4559" w:rsidRPr="00235A2E">
        <w:rPr>
          <w:rFonts w:ascii="宋体" w:eastAsia="宋体" w:hAnsi="宋体" w:cs="Noto Sans" w:hint="eastAsia"/>
          <w:szCs w:val="21"/>
        </w:rPr>
        <w:t>。</w:t>
      </w:r>
      <w:r w:rsidRPr="00235A2E">
        <w:rPr>
          <w:rFonts w:ascii="宋体" w:eastAsia="宋体" w:hAnsi="宋体" w:cs="Noto Sans" w:hint="eastAsia"/>
          <w:szCs w:val="21"/>
        </w:rPr>
        <w:t>项目结束时通过评估</w:t>
      </w:r>
      <w:r w:rsidR="00AE4559" w:rsidRPr="00235A2E">
        <w:rPr>
          <w:rFonts w:ascii="宋体" w:eastAsia="宋体" w:hAnsi="宋体" w:cs="Noto Sans" w:hint="eastAsia"/>
          <w:szCs w:val="21"/>
        </w:rPr>
        <w:t>后，可</w:t>
      </w:r>
      <w:r w:rsidRPr="00235A2E">
        <w:rPr>
          <w:rFonts w:ascii="宋体" w:eastAsia="宋体" w:hAnsi="宋体" w:cs="Noto Sans" w:hint="eastAsia"/>
          <w:szCs w:val="21"/>
        </w:rPr>
        <w:t>获得学校的官方成绩单和学分。该项目在提供广泛的课程选择以及高质量的教学的同时，其亲密和谐的师生关系、安全舒适的大学城环境，文化教育名城的熏陶，周边便捷的购物和交通环境，使得它成为全美国际学生最多的大学之一。</w:t>
      </w:r>
    </w:p>
    <w:p w14:paraId="11C5C0CE" w14:textId="770E1CAD" w:rsidR="00104D8E" w:rsidRPr="00235A2E" w:rsidRDefault="00000000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二、大学介绍</w:t>
      </w:r>
    </w:p>
    <w:p w14:paraId="6A8247D2" w14:textId="77777777" w:rsidR="00104D8E" w:rsidRPr="00235A2E" w:rsidRDefault="00000000" w:rsidP="005E59C5">
      <w:pPr>
        <w:pStyle w:val="aa"/>
        <w:numPr>
          <w:ilvl w:val="0"/>
          <w:numId w:val="9"/>
        </w:numPr>
        <w:spacing w:line="360" w:lineRule="auto"/>
        <w:ind w:leftChars="100" w:left="650" w:firstLineChars="0"/>
        <w:rPr>
          <w:rFonts w:ascii="宋体" w:eastAsia="宋体" w:hAnsi="宋体" w:cs="Noto Sans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学校简介</w:t>
      </w:r>
    </w:p>
    <w:p w14:paraId="22ABEDFD" w14:textId="77777777" w:rsidR="0001440F" w:rsidRPr="003B5ED0" w:rsidRDefault="0001440F" w:rsidP="0001440F">
      <w:pPr>
        <w:spacing w:line="360" w:lineRule="auto"/>
        <w:ind w:leftChars="200" w:left="420" w:firstLineChars="200" w:firstLine="420"/>
        <w:rPr>
          <w:rFonts w:ascii="宋体" w:eastAsia="宋体" w:hAnsi="宋体" w:cs="Noto Sans"/>
          <w:szCs w:val="21"/>
        </w:rPr>
      </w:pPr>
      <w:r w:rsidRPr="003B5ED0">
        <w:rPr>
          <w:rFonts w:ascii="宋体" w:eastAsia="宋体" w:hAnsi="宋体" w:cs="Times New Roman"/>
          <w:color w:val="000000"/>
          <w:szCs w:val="21"/>
        </w:rPr>
        <w:t>密</w:t>
      </w:r>
      <w:r w:rsidRPr="003B5ED0">
        <w:rPr>
          <w:rFonts w:ascii="宋体" w:eastAsia="宋体" w:hAnsi="宋体" w:cs="Arial"/>
          <w:color w:val="000000"/>
          <w:szCs w:val="21"/>
        </w:rPr>
        <w:t>歇根州立大学</w:t>
      </w:r>
      <w:r w:rsidRPr="003B5ED0">
        <w:rPr>
          <w:rFonts w:ascii="宋体" w:eastAsia="宋体" w:hAnsi="宋体" w:cs="Arial" w:hint="eastAsia"/>
          <w:color w:val="000000"/>
          <w:szCs w:val="21"/>
        </w:rPr>
        <w:t>（简称MSU）</w:t>
      </w:r>
      <w:r w:rsidRPr="003B5ED0">
        <w:rPr>
          <w:rFonts w:ascii="宋体" w:eastAsia="宋体" w:hAnsi="宋体" w:cs="Arial"/>
          <w:color w:val="000000"/>
          <w:szCs w:val="21"/>
        </w:rPr>
        <w:t>成立于1855年，位于密歇根州东兰辛市，是一所顶尖的研究性大学</w:t>
      </w:r>
      <w:r w:rsidRPr="003B5ED0">
        <w:rPr>
          <w:rFonts w:ascii="宋体" w:eastAsia="宋体" w:hAnsi="宋体" w:cs="Arial" w:hint="eastAsia"/>
          <w:color w:val="000000"/>
          <w:szCs w:val="21"/>
        </w:rPr>
        <w:t>，也是公立常春藤大学一员。</w:t>
      </w:r>
      <w:r w:rsidRPr="003B5ED0">
        <w:rPr>
          <w:rFonts w:ascii="宋体" w:eastAsia="宋体" w:hAnsi="宋体" w:cs="Arial"/>
          <w:color w:val="000000"/>
          <w:szCs w:val="21"/>
        </w:rPr>
        <w:t>密歇根州立大学有17个学院，提供200多个专业，以满足学生不同的需求</w:t>
      </w:r>
      <w:r w:rsidRPr="003B5ED0">
        <w:rPr>
          <w:rFonts w:ascii="宋体" w:eastAsia="宋体" w:hAnsi="宋体" w:cs="Noto Sans" w:hint="eastAsia"/>
          <w:szCs w:val="21"/>
        </w:rPr>
        <w:t>。学校</w:t>
      </w:r>
      <w:r>
        <w:rPr>
          <w:rFonts w:ascii="宋体" w:eastAsia="宋体" w:hAnsi="宋体" w:cs="Arial" w:hint="eastAsia"/>
          <w:color w:val="000000"/>
          <w:szCs w:val="21"/>
        </w:rPr>
        <w:t>一共有超过5万</w:t>
      </w:r>
      <w:r w:rsidRPr="003B5ED0">
        <w:rPr>
          <w:rFonts w:ascii="宋体" w:eastAsia="宋体" w:hAnsi="宋体" w:cs="Arial"/>
          <w:color w:val="000000"/>
          <w:szCs w:val="21"/>
        </w:rPr>
        <w:t>名学生，来自135个国家，形成了一个多样化的友好社区。学校一直以来极为重视吸引国际学生，在校的中国学生</w:t>
      </w:r>
      <w:r>
        <w:rPr>
          <w:rFonts w:ascii="宋体" w:eastAsia="宋体" w:hAnsi="宋体" w:cs="Arial" w:hint="eastAsia"/>
          <w:color w:val="000000"/>
          <w:szCs w:val="21"/>
        </w:rPr>
        <w:t>超过</w:t>
      </w:r>
      <w:r>
        <w:rPr>
          <w:rFonts w:ascii="宋体" w:eastAsia="宋体" w:hAnsi="宋体" w:cs="Arial"/>
          <w:color w:val="000000"/>
          <w:szCs w:val="21"/>
        </w:rPr>
        <w:t>3000</w:t>
      </w:r>
      <w:r>
        <w:rPr>
          <w:rFonts w:ascii="宋体" w:eastAsia="宋体" w:hAnsi="宋体" w:cs="Arial" w:hint="eastAsia"/>
          <w:color w:val="000000"/>
          <w:szCs w:val="21"/>
        </w:rPr>
        <w:t>名。</w:t>
      </w:r>
      <w:r w:rsidRPr="007632D7">
        <w:rPr>
          <w:rFonts w:ascii="宋体" w:eastAsia="宋体" w:hAnsi="宋体" w:cs="Arial" w:hint="eastAsia"/>
          <w:color w:val="000000"/>
          <w:szCs w:val="21"/>
        </w:rPr>
        <w:t>密歇根州立大学是</w:t>
      </w:r>
      <w:r>
        <w:rPr>
          <w:rFonts w:ascii="宋体" w:eastAsia="宋体" w:hAnsi="宋体" w:cs="Arial" w:hint="eastAsia"/>
          <w:color w:val="000000"/>
          <w:szCs w:val="21"/>
        </w:rPr>
        <w:t>美国</w:t>
      </w:r>
      <w:r w:rsidRPr="007632D7">
        <w:rPr>
          <w:rFonts w:ascii="宋体" w:eastAsia="宋体" w:hAnsi="宋体" w:cs="Arial" w:hint="eastAsia"/>
          <w:color w:val="000000"/>
          <w:szCs w:val="21"/>
        </w:rPr>
        <w:t>著名的科研引擎之一，</w:t>
      </w:r>
      <w:r>
        <w:rPr>
          <w:rFonts w:ascii="宋体" w:eastAsia="宋体" w:hAnsi="宋体" w:cs="Arial" w:hint="eastAsia"/>
          <w:color w:val="000000"/>
          <w:szCs w:val="21"/>
        </w:rPr>
        <w:t>2</w:t>
      </w:r>
      <w:r>
        <w:rPr>
          <w:rFonts w:ascii="宋体" w:eastAsia="宋体" w:hAnsi="宋体" w:cs="Arial"/>
          <w:color w:val="000000"/>
          <w:szCs w:val="21"/>
        </w:rPr>
        <w:t>022</w:t>
      </w:r>
      <w:r>
        <w:rPr>
          <w:rFonts w:ascii="宋体" w:eastAsia="宋体" w:hAnsi="宋体" w:cs="Arial" w:hint="eastAsia"/>
          <w:color w:val="000000"/>
          <w:szCs w:val="21"/>
        </w:rPr>
        <w:t>年的研究支出超7</w:t>
      </w:r>
      <w:r>
        <w:rPr>
          <w:rFonts w:ascii="宋体" w:eastAsia="宋体" w:hAnsi="宋体" w:cs="Arial"/>
          <w:color w:val="000000"/>
          <w:szCs w:val="21"/>
        </w:rPr>
        <w:t>.59</w:t>
      </w:r>
      <w:r>
        <w:rPr>
          <w:rFonts w:ascii="宋体" w:eastAsia="宋体" w:hAnsi="宋体" w:cs="Arial" w:hint="eastAsia"/>
          <w:color w:val="000000"/>
          <w:szCs w:val="21"/>
        </w:rPr>
        <w:t>亿美元，拥有超过1</w:t>
      </w:r>
      <w:r>
        <w:rPr>
          <w:rFonts w:ascii="宋体" w:eastAsia="宋体" w:hAnsi="宋体" w:cs="Arial"/>
          <w:color w:val="000000"/>
          <w:szCs w:val="21"/>
        </w:rPr>
        <w:t>00</w:t>
      </w:r>
      <w:r>
        <w:rPr>
          <w:rFonts w:ascii="宋体" w:eastAsia="宋体" w:hAnsi="宋体" w:cs="Arial" w:hint="eastAsia"/>
          <w:color w:val="000000"/>
          <w:szCs w:val="21"/>
        </w:rPr>
        <w:t>个科研中心和3</w:t>
      </w:r>
      <w:r>
        <w:rPr>
          <w:rFonts w:ascii="宋体" w:eastAsia="宋体" w:hAnsi="宋体" w:cs="Arial"/>
          <w:color w:val="000000"/>
          <w:szCs w:val="21"/>
        </w:rPr>
        <w:t>300</w:t>
      </w:r>
      <w:r>
        <w:rPr>
          <w:rFonts w:ascii="宋体" w:eastAsia="宋体" w:hAnsi="宋体" w:cs="Arial" w:hint="eastAsia"/>
          <w:color w:val="000000"/>
          <w:szCs w:val="21"/>
        </w:rPr>
        <w:t>项发明，被《</w:t>
      </w:r>
      <w:r w:rsidRPr="00B478BA">
        <w:rPr>
          <w:rFonts w:ascii="宋体" w:eastAsia="宋体" w:hAnsi="宋体" w:cs="Arial" w:hint="eastAsia"/>
          <w:color w:val="000000"/>
          <w:szCs w:val="21"/>
        </w:rPr>
        <w:t>华盛顿月刊</w:t>
      </w:r>
      <w:r>
        <w:rPr>
          <w:rFonts w:ascii="宋体" w:eastAsia="宋体" w:hAnsi="宋体" w:cs="Arial" w:hint="eastAsia"/>
          <w:color w:val="000000"/>
          <w:szCs w:val="21"/>
        </w:rPr>
        <w:t>》评为美国前5</w:t>
      </w:r>
      <w:r>
        <w:rPr>
          <w:rFonts w:ascii="宋体" w:eastAsia="宋体" w:hAnsi="宋体" w:cs="Arial"/>
          <w:color w:val="000000"/>
          <w:szCs w:val="21"/>
        </w:rPr>
        <w:t>0</w:t>
      </w:r>
      <w:r>
        <w:rPr>
          <w:rFonts w:ascii="宋体" w:eastAsia="宋体" w:hAnsi="宋体" w:cs="Arial" w:hint="eastAsia"/>
          <w:color w:val="000000"/>
          <w:szCs w:val="21"/>
        </w:rPr>
        <w:t xml:space="preserve">研究型大学。 </w:t>
      </w:r>
    </w:p>
    <w:p w14:paraId="38D5C286" w14:textId="77777777" w:rsidR="0001440F" w:rsidRPr="003B5ED0" w:rsidRDefault="0001440F" w:rsidP="0001440F">
      <w:pPr>
        <w:pStyle w:val="a7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2）</w:t>
      </w:r>
      <w:r w:rsidRPr="003B5ED0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综合排名</w:t>
      </w:r>
    </w:p>
    <w:p w14:paraId="7B9470AF" w14:textId="77777777" w:rsidR="0001440F" w:rsidRDefault="0001440F" w:rsidP="0071457D">
      <w:pPr>
        <w:pStyle w:val="a7"/>
        <w:widowControl/>
        <w:numPr>
          <w:ilvl w:val="0"/>
          <w:numId w:val="13"/>
        </w:numPr>
        <w:spacing w:beforeAutospacing="0" w:afterAutospacing="0" w:line="360" w:lineRule="auto"/>
        <w:jc w:val="both"/>
        <w:rPr>
          <w:rFonts w:ascii="宋体" w:eastAsia="宋体" w:hAnsi="宋体" w:cs="Noto Sans"/>
          <w:kern w:val="2"/>
          <w:sz w:val="21"/>
          <w:szCs w:val="21"/>
        </w:rPr>
      </w:pPr>
      <w:bookmarkStart w:id="0" w:name="OLE_LINK1"/>
      <w:r w:rsidRPr="003B5ED0">
        <w:rPr>
          <w:rFonts w:ascii="宋体" w:eastAsia="宋体" w:hAnsi="宋体" w:cs="Arial" w:hint="eastAsia"/>
          <w:color w:val="000000"/>
          <w:sz w:val="21"/>
          <w:szCs w:val="21"/>
        </w:rPr>
        <w:t>202</w:t>
      </w:r>
      <w:r>
        <w:rPr>
          <w:rFonts w:ascii="宋体" w:eastAsia="宋体" w:hAnsi="宋体" w:cs="Arial"/>
          <w:color w:val="000000"/>
          <w:sz w:val="21"/>
          <w:szCs w:val="21"/>
        </w:rPr>
        <w:t>4</w:t>
      </w:r>
      <w:r>
        <w:rPr>
          <w:rFonts w:ascii="宋体" w:eastAsia="宋体" w:hAnsi="宋体" w:cs="Arial" w:hint="eastAsia"/>
          <w:color w:val="000000"/>
          <w:sz w:val="21"/>
          <w:szCs w:val="21"/>
        </w:rPr>
        <w:t>QS世界</w:t>
      </w:r>
      <w:r w:rsidRPr="003B5ED0">
        <w:rPr>
          <w:rFonts w:ascii="宋体" w:eastAsia="宋体" w:hAnsi="宋体" w:cs="Arial" w:hint="eastAsia"/>
          <w:color w:val="000000"/>
          <w:sz w:val="21"/>
          <w:szCs w:val="21"/>
        </w:rPr>
        <w:t>大学排名位居世界第1</w:t>
      </w:r>
      <w:r>
        <w:rPr>
          <w:rFonts w:ascii="宋体" w:eastAsia="宋体" w:hAnsi="宋体" w:cs="Arial"/>
          <w:color w:val="000000"/>
          <w:sz w:val="21"/>
          <w:szCs w:val="21"/>
        </w:rPr>
        <w:t>63</w:t>
      </w:r>
      <w:r w:rsidRPr="003B5ED0">
        <w:rPr>
          <w:rFonts w:ascii="宋体" w:eastAsia="宋体" w:hAnsi="宋体" w:cs="Arial" w:hint="eastAsia"/>
          <w:color w:val="000000"/>
          <w:sz w:val="21"/>
          <w:szCs w:val="21"/>
        </w:rPr>
        <w:t>名</w:t>
      </w:r>
      <w:r w:rsidRPr="003B5ED0">
        <w:rPr>
          <w:rFonts w:ascii="宋体" w:eastAsia="宋体" w:hAnsi="宋体" w:cs="Noto Sans"/>
          <w:kern w:val="2"/>
          <w:sz w:val="21"/>
          <w:szCs w:val="21"/>
        </w:rPr>
        <w:t xml:space="preserve"> </w:t>
      </w:r>
      <w:bookmarkEnd w:id="0"/>
    </w:p>
    <w:p w14:paraId="08B3D9E5" w14:textId="77777777" w:rsidR="0001440F" w:rsidRPr="003B5ED0" w:rsidRDefault="0001440F" w:rsidP="0071457D">
      <w:pPr>
        <w:pStyle w:val="a7"/>
        <w:widowControl/>
        <w:numPr>
          <w:ilvl w:val="0"/>
          <w:numId w:val="13"/>
        </w:numPr>
        <w:spacing w:beforeAutospacing="0" w:afterAutospacing="0" w:line="360" w:lineRule="auto"/>
        <w:jc w:val="both"/>
        <w:rPr>
          <w:rFonts w:ascii="宋体" w:eastAsia="宋体" w:hAnsi="宋体" w:cs="Noto Sans"/>
          <w:kern w:val="2"/>
          <w:sz w:val="21"/>
          <w:szCs w:val="21"/>
        </w:rPr>
      </w:pPr>
      <w:r w:rsidRPr="003B5ED0">
        <w:rPr>
          <w:rFonts w:ascii="宋体" w:eastAsia="宋体" w:hAnsi="宋体" w:cs="Arial" w:hint="eastAsia"/>
          <w:color w:val="000000"/>
          <w:sz w:val="21"/>
          <w:szCs w:val="21"/>
        </w:rPr>
        <w:t>202</w:t>
      </w:r>
      <w:r>
        <w:rPr>
          <w:rFonts w:ascii="宋体" w:eastAsia="宋体" w:hAnsi="宋体" w:cs="Arial"/>
          <w:color w:val="000000"/>
          <w:sz w:val="21"/>
          <w:szCs w:val="21"/>
        </w:rPr>
        <w:t>3</w:t>
      </w:r>
      <w:r>
        <w:rPr>
          <w:rFonts w:ascii="宋体" w:eastAsia="宋体" w:hAnsi="宋体" w:cs="Arial" w:hint="eastAsia"/>
          <w:color w:val="000000"/>
          <w:sz w:val="21"/>
          <w:szCs w:val="21"/>
        </w:rPr>
        <w:t>U</w:t>
      </w:r>
      <w:r>
        <w:rPr>
          <w:rFonts w:ascii="宋体" w:eastAsia="宋体" w:hAnsi="宋体" w:cs="Arial"/>
          <w:color w:val="000000"/>
          <w:sz w:val="21"/>
          <w:szCs w:val="21"/>
        </w:rPr>
        <w:t>.S.News</w:t>
      </w:r>
      <w:r>
        <w:rPr>
          <w:rFonts w:ascii="宋体" w:eastAsia="宋体" w:hAnsi="宋体" w:cs="Arial" w:hint="eastAsia"/>
          <w:color w:val="000000"/>
          <w:sz w:val="21"/>
          <w:szCs w:val="21"/>
        </w:rPr>
        <w:t>世界</w:t>
      </w:r>
      <w:r w:rsidRPr="003B5ED0">
        <w:rPr>
          <w:rFonts w:ascii="宋体" w:eastAsia="宋体" w:hAnsi="宋体" w:cs="Arial" w:hint="eastAsia"/>
          <w:color w:val="000000"/>
          <w:sz w:val="21"/>
          <w:szCs w:val="21"/>
        </w:rPr>
        <w:t>大学排名位居世界第1</w:t>
      </w:r>
      <w:r>
        <w:rPr>
          <w:rFonts w:ascii="宋体" w:eastAsia="宋体" w:hAnsi="宋体" w:cs="Arial"/>
          <w:color w:val="000000"/>
          <w:sz w:val="21"/>
          <w:szCs w:val="21"/>
        </w:rPr>
        <w:t>16</w:t>
      </w:r>
      <w:r w:rsidRPr="003B5ED0">
        <w:rPr>
          <w:rFonts w:ascii="宋体" w:eastAsia="宋体" w:hAnsi="宋体" w:cs="Arial" w:hint="eastAsia"/>
          <w:color w:val="000000"/>
          <w:sz w:val="21"/>
          <w:szCs w:val="21"/>
        </w:rPr>
        <w:t>名</w:t>
      </w:r>
    </w:p>
    <w:p w14:paraId="55E1EA5A" w14:textId="77777777" w:rsidR="00104D8E" w:rsidRPr="00235A2E" w:rsidRDefault="00000000" w:rsidP="005E59C5">
      <w:pPr>
        <w:pStyle w:val="a7"/>
        <w:widowControl/>
        <w:numPr>
          <w:ilvl w:val="0"/>
          <w:numId w:val="9"/>
        </w:numPr>
        <w:spacing w:beforeAutospacing="0" w:afterAutospacing="0" w:line="360" w:lineRule="auto"/>
        <w:ind w:leftChars="100" w:left="65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优势学科</w:t>
      </w:r>
    </w:p>
    <w:p w14:paraId="56E8522A" w14:textId="77777777" w:rsidR="00104D8E" w:rsidRPr="00235A2E" w:rsidRDefault="00000000" w:rsidP="005E59C5">
      <w:pPr>
        <w:pStyle w:val="a7"/>
        <w:widowControl/>
        <w:spacing w:beforeAutospacing="0" w:afterAutospacing="0" w:line="360" w:lineRule="auto"/>
        <w:ind w:leftChars="100" w:left="210" w:firstLineChars="200" w:firstLine="42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="Arial"/>
          <w:color w:val="000000"/>
          <w:sz w:val="21"/>
          <w:szCs w:val="21"/>
        </w:rPr>
        <w:t>密歇根州立大学不但是以教育/农业/传媒理论闻名，而且音乐治疗也是位于美国先锋地位。密歇根州立大学也拥有全美历史第二悠久的饭店管理学院。同时密歇根州立大学传媒领域专业排名前四，其中包括国际与多元文化通讯、大众传播、以及人际通讯等。教育学院里的许多系排名已达到全美第一或前十名。其他著名的课程包括：犯罪科学、包装学、政治学等</w:t>
      </w:r>
      <w:r w:rsidRPr="00235A2E">
        <w:rPr>
          <w:rFonts w:ascii="宋体" w:eastAsia="宋体" w:hAnsi="宋体" w:cs="Noto Sans" w:hint="eastAsia"/>
          <w:sz w:val="21"/>
          <w:szCs w:val="21"/>
        </w:rPr>
        <w:t>。</w:t>
      </w:r>
    </w:p>
    <w:p w14:paraId="29A4FC70" w14:textId="3664597B" w:rsidR="00104D8E" w:rsidRPr="00235A2E" w:rsidRDefault="005E59C5" w:rsidP="005E59C5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三、</w:t>
      </w: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项目内容及优势：</w:t>
      </w:r>
    </w:p>
    <w:p w14:paraId="39750CBC" w14:textId="4BEDFCB7" w:rsidR="00104D8E" w:rsidRPr="00235A2E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项目内容：</w:t>
      </w:r>
    </w:p>
    <w:p w14:paraId="5A765D0A" w14:textId="3817CAF4" w:rsidR="00104D8E" w:rsidRPr="00235A2E" w:rsidRDefault="00000000" w:rsidP="005E59C5">
      <w:pPr>
        <w:pStyle w:val="aa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360" w:lineRule="auto"/>
        <w:ind w:leftChars="200" w:left="860" w:firstLineChars="0"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可修学分：</w:t>
      </w:r>
      <w:r w:rsidRPr="00235A2E">
        <w:rPr>
          <w:rFonts w:ascii="宋体" w:eastAsia="宋体" w:hAnsi="宋体" w:cs="Noto Sans" w:hint="eastAsia"/>
          <w:szCs w:val="21"/>
        </w:rPr>
        <w:t>项目对本科生和研究生均开放，本科学生可以一个学期选择12个学分进行学习，最低</w:t>
      </w:r>
      <w:r w:rsidRPr="00235A2E">
        <w:rPr>
          <w:rFonts w:ascii="宋体" w:eastAsia="宋体" w:hAnsi="宋体" w:cs="Noto Sans" w:hint="eastAsia"/>
          <w:szCs w:val="21"/>
        </w:rPr>
        <w:lastRenderedPageBreak/>
        <w:t>需修满12学分</w:t>
      </w:r>
    </w:p>
    <w:p w14:paraId="26387601" w14:textId="77777777" w:rsidR="0088458A" w:rsidRPr="00CF0033" w:rsidRDefault="00000000" w:rsidP="005E59C5">
      <w:pPr>
        <w:pStyle w:val="aa"/>
        <w:numPr>
          <w:ilvl w:val="0"/>
          <w:numId w:val="4"/>
        </w:numPr>
        <w:spacing w:line="360" w:lineRule="auto"/>
        <w:ind w:leftChars="200" w:left="860"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课程方向：</w:t>
      </w:r>
    </w:p>
    <w:p w14:paraId="433E6A58" w14:textId="77777777" w:rsidR="0088458A" w:rsidRDefault="00000000" w:rsidP="0088458A">
      <w:pPr>
        <w:pStyle w:val="aa"/>
        <w:numPr>
          <w:ilvl w:val="1"/>
          <w:numId w:val="11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全科开放</w:t>
      </w:r>
      <w:r w:rsidR="007922D2" w:rsidRPr="00235A2E">
        <w:rPr>
          <w:rFonts w:ascii="宋体" w:eastAsia="宋体" w:hAnsi="宋体" w:cs="Noto Sans" w:hint="eastAsia"/>
          <w:szCs w:val="21"/>
        </w:rPr>
        <w:t>；</w:t>
      </w:r>
    </w:p>
    <w:p w14:paraId="47D39543" w14:textId="6930C0A6" w:rsidR="0088458A" w:rsidRDefault="0088458A" w:rsidP="0088458A">
      <w:pPr>
        <w:pStyle w:val="aa"/>
        <w:numPr>
          <w:ilvl w:val="1"/>
          <w:numId w:val="11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szCs w:val="21"/>
        </w:rPr>
        <w:t>下列专业课程选课受限：A</w:t>
      </w:r>
      <w:r>
        <w:rPr>
          <w:rFonts w:ascii="宋体" w:eastAsia="宋体" w:hAnsi="宋体" w:cs="Noto Sans"/>
          <w:szCs w:val="21"/>
        </w:rPr>
        <w:t xml:space="preserve">erospace Studies, Construction Management, Game Development and Design, Healthcare Management, Human Medicine, Interior Design, Law, MBA Courses, Neuroscience, Nursing, Osteopathic Medicine. </w:t>
      </w:r>
    </w:p>
    <w:p w14:paraId="779D4D2D" w14:textId="77D1D489" w:rsidR="00104D8E" w:rsidRPr="00235A2E" w:rsidRDefault="00000000" w:rsidP="00CF0033">
      <w:pPr>
        <w:pStyle w:val="aa"/>
        <w:numPr>
          <w:ilvl w:val="1"/>
          <w:numId w:val="11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/>
          <w:szCs w:val="21"/>
        </w:rPr>
        <w:t>商学院里可选课程非常有限，少量可选</w:t>
      </w:r>
      <w:r w:rsidRPr="00235A2E">
        <w:rPr>
          <w:rFonts w:ascii="宋体" w:eastAsia="宋体" w:hAnsi="宋体" w:cs="Noto Sans" w:hint="eastAsia"/>
          <w:szCs w:val="21"/>
        </w:rPr>
        <w:t>；</w:t>
      </w:r>
      <w:r w:rsidRPr="00235A2E">
        <w:rPr>
          <w:rFonts w:ascii="宋体" w:eastAsia="宋体" w:hAnsi="宋体" w:cs="Noto Sans"/>
          <w:szCs w:val="21"/>
        </w:rPr>
        <w:t>数学类课程，一个学期选课不能超过3门</w:t>
      </w:r>
      <w:r w:rsidRPr="00235A2E">
        <w:rPr>
          <w:rFonts w:ascii="宋体" w:eastAsia="宋体" w:hAnsi="宋体" w:cs="Noto Sans" w:hint="eastAsia"/>
          <w:szCs w:val="21"/>
        </w:rPr>
        <w:t>；</w:t>
      </w:r>
      <w:r w:rsidRPr="00235A2E">
        <w:rPr>
          <w:rFonts w:ascii="宋体" w:eastAsia="宋体" w:hAnsi="宋体" w:cs="Noto Sans"/>
          <w:szCs w:val="21"/>
        </w:rPr>
        <w:t>工程学院没有名额限制，但是课程注册无法保证，部分工程课程可能会存在没有空位无法注册的情况，建议同学尽早提交申请</w:t>
      </w:r>
      <w:r w:rsidR="005E59C5">
        <w:rPr>
          <w:rFonts w:ascii="宋体" w:eastAsia="宋体" w:hAnsi="宋体" w:cs="Noto Sans" w:hint="eastAsia"/>
          <w:szCs w:val="21"/>
        </w:rPr>
        <w:t>；商科课程限选</w:t>
      </w:r>
      <w:r w:rsidR="007922D2" w:rsidRPr="00235A2E">
        <w:rPr>
          <w:rFonts w:ascii="宋体" w:eastAsia="宋体" w:hAnsi="宋体" w:cs="Noto Sans" w:hint="eastAsia"/>
          <w:szCs w:val="21"/>
        </w:rPr>
        <w:t>。</w:t>
      </w:r>
    </w:p>
    <w:p w14:paraId="68A6BDC4" w14:textId="77777777" w:rsidR="00104D8E" w:rsidRPr="00235A2E" w:rsidRDefault="00000000" w:rsidP="005E59C5">
      <w:pPr>
        <w:pStyle w:val="aa"/>
        <w:numPr>
          <w:ilvl w:val="0"/>
          <w:numId w:val="4"/>
        </w:numPr>
        <w:spacing w:line="360" w:lineRule="auto"/>
        <w:ind w:leftChars="200" w:left="860" w:firstLineChars="0"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优势学科</w:t>
      </w:r>
    </w:p>
    <w:p w14:paraId="5FCB034F" w14:textId="2BA902C9" w:rsidR="00104D8E" w:rsidRPr="00235A2E" w:rsidRDefault="00000000" w:rsidP="005E59C5">
      <w:pPr>
        <w:spacing w:line="360" w:lineRule="auto"/>
        <w:ind w:leftChars="200" w:left="420" w:firstLineChars="200" w:firstLine="42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以下优势专业供参考。学生可以具体查询学校官网或者SAF指导老师获得完整课程信息</w:t>
      </w:r>
      <w:r w:rsidR="007922D2" w:rsidRPr="00235A2E">
        <w:rPr>
          <w:rFonts w:ascii="宋体" w:eastAsia="宋体" w:hAnsi="宋体" w:cs="Noto Sans" w:hint="eastAsia"/>
          <w:szCs w:val="21"/>
        </w:rPr>
        <w:t>：</w:t>
      </w:r>
    </w:p>
    <w:p w14:paraId="42C9A577" w14:textId="77777777" w:rsidR="005E59C5" w:rsidRDefault="005E59C5" w:rsidP="005E59C5">
      <w:pPr>
        <w:tabs>
          <w:tab w:val="left" w:pos="8080"/>
        </w:tabs>
        <w:spacing w:line="360" w:lineRule="auto"/>
        <w:ind w:leftChars="200" w:left="420" w:firstLineChars="200" w:firstLine="420"/>
        <w:rPr>
          <w:rFonts w:ascii="宋体" w:eastAsia="宋体" w:hAnsi="宋体" w:cs="Noto Sans"/>
          <w:szCs w:val="21"/>
        </w:rPr>
        <w:sectPr w:rsidR="005E59C5" w:rsidSect="005E59C5">
          <w:headerReference w:type="default" r:id="rId7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0A4AD840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Advertising</w:t>
      </w:r>
    </w:p>
    <w:p w14:paraId="7456CDF6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Math</w:t>
      </w:r>
    </w:p>
    <w:p w14:paraId="412857D8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Biological science</w:t>
      </w:r>
    </w:p>
    <w:p w14:paraId="43BECE83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Chemistry</w:t>
      </w:r>
    </w:p>
    <w:p w14:paraId="0A0557A7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Criminal Justice</w:t>
      </w:r>
    </w:p>
    <w:p w14:paraId="0A004FE7" w14:textId="423870C8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Cell &amp;Molecular Biology</w:t>
      </w:r>
    </w:p>
    <w:p w14:paraId="4906072A" w14:textId="24FCBFEB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 xml:space="preserve">Food Science </w:t>
      </w:r>
    </w:p>
    <w:p w14:paraId="0EDC388F" w14:textId="3CDD4690" w:rsidR="005E59C5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Communication</w:t>
      </w:r>
    </w:p>
    <w:p w14:paraId="4D54DF21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Mathematic</w:t>
      </w:r>
    </w:p>
    <w:p w14:paraId="4C00D113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Earth Science</w:t>
      </w:r>
    </w:p>
    <w:p w14:paraId="5661A8CF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Education</w:t>
      </w:r>
    </w:p>
    <w:p w14:paraId="7B95DE0B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Forestry</w:t>
      </w:r>
    </w:p>
    <w:p w14:paraId="3F744BD3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Physics</w:t>
      </w:r>
    </w:p>
    <w:p w14:paraId="6B8DB2FE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Journalism</w:t>
      </w:r>
    </w:p>
    <w:p w14:paraId="3618B635" w14:textId="77777777" w:rsidR="00104D8E" w:rsidRPr="00235A2E" w:rsidRDefault="00000000" w:rsidP="005E59C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/>
          <w:szCs w:val="21"/>
        </w:rPr>
        <w:t>Statistic and Probability</w:t>
      </w:r>
    </w:p>
    <w:p w14:paraId="4CDDA1A4" w14:textId="77777777" w:rsidR="005E59C5" w:rsidRDefault="005E59C5" w:rsidP="005E59C5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  <w:sectPr w:rsidR="005E59C5" w:rsidSect="005E59C5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14:paraId="742A2C23" w14:textId="44EB66EC" w:rsidR="005E59C5" w:rsidRDefault="005E59C5" w:rsidP="005E59C5">
      <w:pPr>
        <w:pStyle w:val="a7"/>
        <w:widowControl/>
        <w:spacing w:beforeAutospacing="0" w:afterAutospacing="0" w:line="360" w:lineRule="auto"/>
        <w:ind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课程链接：</w:t>
      </w:r>
      <w:hyperlink r:id="rId8" w:history="1">
        <w:r w:rsidRPr="006B21DF">
          <w:rPr>
            <w:rStyle w:val="a9"/>
            <w:rFonts w:asciiTheme="minorEastAsia" w:hAnsiTheme="minorEastAsia" w:cs="Noto Sans"/>
          </w:rPr>
          <w:t>https://reg.msu.edu/courses/Search.aspx</w:t>
        </w:r>
      </w:hyperlink>
    </w:p>
    <w:p w14:paraId="6D12D383" w14:textId="0FE8E1C6" w:rsidR="00104D8E" w:rsidRPr="00235A2E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项目时间：</w:t>
      </w:r>
      <w:r w:rsidRPr="00235A2E">
        <w:rPr>
          <w:rFonts w:ascii="宋体" w:eastAsia="宋体" w:hAnsi="宋体" w:cs="Noto Sans"/>
          <w:sz w:val="21"/>
          <w:szCs w:val="21"/>
        </w:rPr>
        <w:t>秋季学期：8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>– 12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 xml:space="preserve">| </w:t>
      </w:r>
      <w:r w:rsidRPr="00235A2E">
        <w:rPr>
          <w:rFonts w:ascii="宋体" w:eastAsia="宋体" w:hAnsi="宋体" w:cs="Noto Sans" w:hint="eastAsia"/>
          <w:sz w:val="21"/>
          <w:szCs w:val="21"/>
        </w:rPr>
        <w:t>春季学期：</w:t>
      </w:r>
      <w:r w:rsidRPr="00235A2E">
        <w:rPr>
          <w:rFonts w:ascii="宋体" w:eastAsia="宋体" w:hAnsi="宋体" w:cs="Noto Sans"/>
          <w:sz w:val="21"/>
          <w:szCs w:val="21"/>
        </w:rPr>
        <w:t>1</w:t>
      </w:r>
      <w:r w:rsidRPr="00235A2E">
        <w:rPr>
          <w:rFonts w:ascii="宋体" w:eastAsia="宋体" w:hAnsi="宋体" w:cs="Noto Sans" w:hint="eastAsia"/>
          <w:sz w:val="21"/>
          <w:szCs w:val="21"/>
        </w:rPr>
        <w:t>月-</w:t>
      </w:r>
      <w:r w:rsidRPr="00235A2E">
        <w:rPr>
          <w:rFonts w:ascii="宋体" w:eastAsia="宋体" w:hAnsi="宋体" w:cs="Noto Sans"/>
          <w:sz w:val="21"/>
          <w:szCs w:val="21"/>
        </w:rPr>
        <w:t>5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 xml:space="preserve">| </w:t>
      </w:r>
      <w:r w:rsidRPr="00235A2E">
        <w:rPr>
          <w:rFonts w:ascii="宋体" w:eastAsia="宋体" w:hAnsi="宋体" w:cs="Noto Sans" w:hint="eastAsia"/>
          <w:sz w:val="21"/>
          <w:szCs w:val="21"/>
        </w:rPr>
        <w:t>学年：</w:t>
      </w:r>
      <w:r w:rsidRPr="00235A2E">
        <w:rPr>
          <w:rFonts w:ascii="宋体" w:eastAsia="宋体" w:hAnsi="宋体" w:cs="Noto Sans"/>
          <w:sz w:val="21"/>
          <w:szCs w:val="21"/>
        </w:rPr>
        <w:t>8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 xml:space="preserve">– </w:t>
      </w:r>
      <w:r w:rsidRPr="00235A2E">
        <w:rPr>
          <w:rFonts w:ascii="宋体" w:eastAsia="宋体" w:hAnsi="宋体" w:cs="Noto Sans" w:hint="eastAsia"/>
          <w:sz w:val="21"/>
          <w:szCs w:val="21"/>
        </w:rPr>
        <w:t>来年</w:t>
      </w:r>
      <w:r w:rsidRPr="00235A2E">
        <w:rPr>
          <w:rFonts w:ascii="宋体" w:eastAsia="宋体" w:hAnsi="宋体" w:cs="Noto Sans"/>
          <w:sz w:val="21"/>
          <w:szCs w:val="21"/>
        </w:rPr>
        <w:t>5</w:t>
      </w:r>
      <w:r w:rsidRPr="00235A2E">
        <w:rPr>
          <w:rFonts w:ascii="宋体" w:eastAsia="宋体" w:hAnsi="宋体" w:cs="Noto Sans" w:hint="eastAsia"/>
          <w:sz w:val="21"/>
          <w:szCs w:val="21"/>
        </w:rPr>
        <w:t>月</w:t>
      </w:r>
    </w:p>
    <w:p w14:paraId="4175285B" w14:textId="2F814B64" w:rsidR="00104D8E" w:rsidRPr="007B2FE3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项目成果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7B2FE3">
        <w:rPr>
          <w:rFonts w:ascii="宋体" w:eastAsia="宋体" w:hAnsi="宋体" w:cs="Noto Sans" w:hint="eastAsia"/>
          <w:sz w:val="21"/>
          <w:szCs w:val="21"/>
        </w:rPr>
        <w:t>国际化视野、独特的交流经历、官方正式成绩单和学分、多元化人脉。</w:t>
      </w:r>
    </w:p>
    <w:p w14:paraId="1F27CCCE" w14:textId="36D2B798" w:rsidR="00104D8E" w:rsidRPr="007B2FE3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社会文化活动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7B2FE3">
        <w:rPr>
          <w:rFonts w:ascii="宋体" w:eastAsia="宋体" w:hAnsi="宋体" w:cs="Noto Sans" w:hint="eastAsia"/>
          <w:sz w:val="21"/>
          <w:szCs w:val="21"/>
        </w:rPr>
        <w:t>由学生、学者、运动员，艺术家，科学家和领导者组成的多元化社区；学校的海外研修课程提供超过200多个</w:t>
      </w:r>
      <w:r w:rsidR="007922D2" w:rsidRPr="007B2FE3">
        <w:rPr>
          <w:rFonts w:ascii="宋体" w:eastAsia="宋体" w:hAnsi="宋体" w:cs="Noto Sans" w:hint="eastAsia"/>
          <w:sz w:val="21"/>
          <w:szCs w:val="21"/>
        </w:rPr>
        <w:t>；</w:t>
      </w:r>
      <w:r w:rsidRPr="007B2FE3">
        <w:rPr>
          <w:rFonts w:ascii="宋体" w:eastAsia="宋体" w:hAnsi="宋体" w:cs="Noto Sans" w:hint="eastAsia"/>
          <w:sz w:val="21"/>
          <w:szCs w:val="21"/>
        </w:rPr>
        <w:t>是全美单一校园大学中规模最大的一个；课程选择范围广；学术水平高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54E8BB93" w14:textId="727B576C" w:rsidR="00104D8E" w:rsidRPr="00235A2E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S</w:t>
      </w:r>
      <w:r w:rsidRPr="00235A2E">
        <w:rPr>
          <w:rFonts w:ascii="宋体" w:eastAsia="宋体" w:hAnsi="宋体" w:cstheme="minorEastAsia"/>
          <w:b/>
          <w:bCs/>
          <w:kern w:val="2"/>
          <w:sz w:val="21"/>
          <w:szCs w:val="21"/>
        </w:rPr>
        <w:t>AF</w:t>
      </w:r>
      <w:r w:rsidR="005E59C5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管理</w:t>
      </w: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服务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海外生活支持及应急保障服务；</w:t>
      </w:r>
      <w:r w:rsidR="007B2FE3" w:rsidRPr="00E024F6">
        <w:rPr>
          <w:rFonts w:ascii="宋体" w:eastAsia="宋体" w:hAnsi="宋体" w:cstheme="minorEastAsia"/>
          <w:kern w:val="2"/>
          <w:sz w:val="21"/>
          <w:szCs w:val="21"/>
        </w:rPr>
        <w:t>7/24应急热线支持；</w:t>
      </w:r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安全的海外住宿安排和保障；S</w:t>
      </w:r>
      <w:r w:rsidR="007B2FE3" w:rsidRPr="00E024F6">
        <w:rPr>
          <w:rFonts w:ascii="宋体" w:eastAsia="宋体" w:hAnsi="宋体" w:cstheme="minorEastAsia"/>
          <w:kern w:val="2"/>
          <w:sz w:val="21"/>
          <w:szCs w:val="21"/>
        </w:rPr>
        <w:t>AF</w:t>
      </w:r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专属定制版应急保险；</w:t>
      </w:r>
      <w:r w:rsidR="007B2FE3" w:rsidRPr="00E024F6">
        <w:rPr>
          <w:rFonts w:ascii="宋体" w:eastAsia="宋体" w:hAnsi="宋体" w:cstheme="minorEastAsia"/>
          <w:kern w:val="2"/>
          <w:sz w:val="21"/>
          <w:szCs w:val="21"/>
        </w:rPr>
        <w:t>个性化的咨询和指导；专业化学生签证指导；各项行前安排及指导</w:t>
      </w:r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051B467B" w14:textId="708042A1" w:rsidR="00104D8E" w:rsidRPr="007B2FE3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lastRenderedPageBreak/>
        <w:t>住宿安排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SAF为学生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统一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安排住宿，一般标准为学生宿舍</w:t>
      </w:r>
      <w:r w:rsidR="002823E9">
        <w:rPr>
          <w:rFonts w:ascii="宋体" w:eastAsia="宋体" w:hAnsi="宋体" w:cstheme="minorEastAsia" w:hint="eastAsia"/>
          <w:kern w:val="2"/>
          <w:sz w:val="21"/>
          <w:szCs w:val="21"/>
        </w:rPr>
        <w:t>四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人间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；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房间内设有床、桌椅、柜子等家具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；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共用浴室和卫生间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026B7FFB" w14:textId="77777777" w:rsidR="00104D8E" w:rsidRPr="00235A2E" w:rsidRDefault="00000000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四、申请要求</w:t>
      </w:r>
    </w:p>
    <w:p w14:paraId="71196280" w14:textId="77777777" w:rsidR="00104D8E" w:rsidRPr="00235A2E" w:rsidRDefault="00000000" w:rsidP="005E59C5">
      <w:pPr>
        <w:numPr>
          <w:ilvl w:val="1"/>
          <w:numId w:val="0"/>
        </w:numPr>
        <w:spacing w:line="360" w:lineRule="auto"/>
        <w:ind w:leftChars="200" w:left="420"/>
        <w:rPr>
          <w:rFonts w:ascii="宋体" w:eastAsia="宋体" w:hAnsi="宋体"/>
          <w:b/>
          <w:bCs/>
          <w:spacing w:val="-3"/>
          <w:szCs w:val="21"/>
        </w:rPr>
      </w:pPr>
      <w:r w:rsidRPr="00235A2E">
        <w:rPr>
          <w:rFonts w:ascii="宋体" w:eastAsia="宋体" w:hAnsi="宋体"/>
          <w:b/>
          <w:bCs/>
          <w:spacing w:val="-3"/>
          <w:szCs w:val="21"/>
        </w:rPr>
        <w:t>1. 报名条件</w:t>
      </w:r>
    </w:p>
    <w:p w14:paraId="75E4A9AE" w14:textId="09A1E572" w:rsidR="00104D8E" w:rsidRPr="00235A2E" w:rsidRDefault="00000000" w:rsidP="005E59C5">
      <w:pPr>
        <w:pStyle w:val="aa"/>
        <w:numPr>
          <w:ilvl w:val="0"/>
          <w:numId w:val="5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在读本科学生</w:t>
      </w:r>
    </w:p>
    <w:p w14:paraId="604E7F9B" w14:textId="77777777" w:rsidR="00104D8E" w:rsidRPr="00235A2E" w:rsidRDefault="00000000" w:rsidP="005E59C5">
      <w:pPr>
        <w:pStyle w:val="aa"/>
        <w:numPr>
          <w:ilvl w:val="0"/>
          <w:numId w:val="5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GPA要求：</w:t>
      </w:r>
      <w:r w:rsidRPr="00235A2E">
        <w:rPr>
          <w:rFonts w:ascii="宋体" w:eastAsia="宋体" w:hAnsi="宋体" w:cs="Arial"/>
          <w:color w:val="000000"/>
          <w:szCs w:val="21"/>
        </w:rPr>
        <w:t>3.0/4.0</w:t>
      </w:r>
    </w:p>
    <w:p w14:paraId="09DBB09C" w14:textId="6CC98FCF" w:rsidR="0071457D" w:rsidRPr="000737AA" w:rsidRDefault="00000000" w:rsidP="000737AA">
      <w:pPr>
        <w:pStyle w:val="aa"/>
        <w:numPr>
          <w:ilvl w:val="0"/>
          <w:numId w:val="5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英语语言要求：</w:t>
      </w:r>
      <w:r w:rsidR="0071457D" w:rsidRPr="000737AA">
        <w:rPr>
          <w:rFonts w:ascii="宋体" w:eastAsia="宋体" w:hAnsi="宋体" w:hint="eastAsia"/>
          <w:szCs w:val="21"/>
        </w:rPr>
        <w:t>托福7</w:t>
      </w:r>
      <w:r w:rsidR="0071457D" w:rsidRPr="000737AA">
        <w:rPr>
          <w:rFonts w:ascii="宋体" w:eastAsia="宋体" w:hAnsi="宋体"/>
          <w:szCs w:val="21"/>
        </w:rPr>
        <w:t>9</w:t>
      </w:r>
      <w:r w:rsidR="0071457D" w:rsidRPr="000737AA">
        <w:rPr>
          <w:rFonts w:ascii="宋体" w:eastAsia="宋体" w:hAnsi="宋体" w:hint="eastAsia"/>
          <w:szCs w:val="21"/>
        </w:rPr>
        <w:t>(单项不低于1</w:t>
      </w:r>
      <w:r w:rsidR="0071457D" w:rsidRPr="000737AA">
        <w:rPr>
          <w:rFonts w:ascii="宋体" w:eastAsia="宋体" w:hAnsi="宋体"/>
          <w:szCs w:val="21"/>
        </w:rPr>
        <w:t>7</w:t>
      </w:r>
      <w:r w:rsidR="0071457D" w:rsidRPr="000737AA">
        <w:rPr>
          <w:rFonts w:ascii="宋体" w:eastAsia="宋体" w:hAnsi="宋体" w:hint="eastAsia"/>
          <w:szCs w:val="21"/>
        </w:rPr>
        <w:t>，法律专业要求托福</w:t>
      </w:r>
      <w:r w:rsidR="0071457D" w:rsidRPr="000737AA">
        <w:rPr>
          <w:rFonts w:ascii="宋体" w:eastAsia="宋体" w:hAnsi="宋体"/>
          <w:szCs w:val="21"/>
        </w:rPr>
        <w:t>90</w:t>
      </w:r>
      <w:r w:rsidR="0071457D" w:rsidRPr="000737AA">
        <w:rPr>
          <w:rFonts w:ascii="宋体" w:eastAsia="宋体" w:hAnsi="宋体" w:hint="eastAsia"/>
          <w:szCs w:val="21"/>
        </w:rPr>
        <w:t>分</w:t>
      </w:r>
      <w:r w:rsidR="0071457D" w:rsidRPr="000737AA">
        <w:rPr>
          <w:rFonts w:ascii="宋体" w:eastAsia="宋体" w:hAnsi="宋体"/>
          <w:szCs w:val="21"/>
        </w:rPr>
        <w:t>)</w:t>
      </w:r>
      <w:r w:rsidR="0071457D" w:rsidRPr="000737AA">
        <w:rPr>
          <w:rFonts w:ascii="宋体" w:eastAsia="宋体" w:hAnsi="宋体" w:hint="eastAsia"/>
          <w:szCs w:val="21"/>
        </w:rPr>
        <w:t>，接受家庭版托福</w:t>
      </w:r>
      <w:r w:rsidR="0071457D" w:rsidRPr="000737AA">
        <w:rPr>
          <w:rFonts w:ascii="宋体" w:eastAsia="宋体" w:hAnsi="宋体"/>
          <w:szCs w:val="21"/>
        </w:rPr>
        <w:t xml:space="preserve"> / </w:t>
      </w:r>
      <w:r w:rsidR="0071457D" w:rsidRPr="000737AA">
        <w:rPr>
          <w:rFonts w:ascii="宋体" w:eastAsia="宋体" w:hAnsi="宋体" w:hint="eastAsia"/>
          <w:szCs w:val="21"/>
        </w:rPr>
        <w:t>雅思6</w:t>
      </w:r>
      <w:r w:rsidR="0071457D" w:rsidRPr="000737AA">
        <w:rPr>
          <w:rFonts w:ascii="宋体" w:eastAsia="宋体" w:hAnsi="宋体"/>
          <w:szCs w:val="21"/>
        </w:rPr>
        <w:t>.5</w:t>
      </w:r>
      <w:r w:rsidR="0071457D" w:rsidRPr="000737AA">
        <w:rPr>
          <w:rFonts w:ascii="宋体" w:eastAsia="宋体" w:hAnsi="宋体" w:hint="eastAsia"/>
          <w:szCs w:val="21"/>
        </w:rPr>
        <w:t>，单项不低于6</w:t>
      </w:r>
      <w:r w:rsidR="0071457D" w:rsidRPr="000737AA">
        <w:rPr>
          <w:rFonts w:ascii="宋体" w:eastAsia="宋体" w:hAnsi="宋体"/>
          <w:szCs w:val="21"/>
        </w:rPr>
        <w:t>.0</w:t>
      </w:r>
      <w:r w:rsidR="0071457D" w:rsidRPr="000737AA">
        <w:rPr>
          <w:rFonts w:ascii="宋体" w:eastAsia="宋体" w:hAnsi="宋体" w:hint="eastAsia"/>
          <w:szCs w:val="21"/>
        </w:rPr>
        <w:t xml:space="preserve"> /</w:t>
      </w:r>
      <w:r w:rsidR="0071457D" w:rsidRPr="000737AA">
        <w:rPr>
          <w:rFonts w:ascii="宋体" w:eastAsia="宋体" w:hAnsi="宋体"/>
          <w:szCs w:val="21"/>
        </w:rPr>
        <w:t xml:space="preserve"> </w:t>
      </w:r>
      <w:r w:rsidR="0071457D" w:rsidRPr="000737AA">
        <w:rPr>
          <w:rFonts w:ascii="宋体" w:eastAsia="宋体" w:hAnsi="宋体" w:hint="eastAsia"/>
          <w:szCs w:val="21"/>
        </w:rPr>
        <w:t>D</w:t>
      </w:r>
      <w:r w:rsidR="0071457D" w:rsidRPr="000737AA">
        <w:rPr>
          <w:rFonts w:ascii="宋体" w:eastAsia="宋体" w:hAnsi="宋体"/>
          <w:szCs w:val="21"/>
        </w:rPr>
        <w:t>uolingo:110</w:t>
      </w:r>
    </w:p>
    <w:p w14:paraId="4C933C55" w14:textId="7E87CE11" w:rsidR="00104D8E" w:rsidRPr="0071457D" w:rsidRDefault="00000000" w:rsidP="0071457D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420" w:rightChars="100" w:right="210"/>
        <w:rPr>
          <w:rFonts w:ascii="宋体" w:eastAsia="宋体" w:hAnsi="宋体"/>
          <w:spacing w:val="-3"/>
          <w:szCs w:val="21"/>
        </w:rPr>
      </w:pPr>
      <w:r w:rsidRPr="005E59C5">
        <w:rPr>
          <w:rFonts w:ascii="宋体" w:eastAsia="宋体" w:hAnsi="宋体" w:hint="eastAsia"/>
          <w:b/>
          <w:bCs/>
          <w:spacing w:val="-3"/>
          <w:szCs w:val="21"/>
        </w:rPr>
        <w:t>2</w:t>
      </w:r>
      <w:r w:rsidRPr="005E59C5">
        <w:rPr>
          <w:rFonts w:ascii="宋体" w:eastAsia="宋体" w:hAnsi="宋体"/>
          <w:b/>
          <w:bCs/>
          <w:spacing w:val="-3"/>
          <w:szCs w:val="21"/>
        </w:rPr>
        <w:t>. 申请截止日期：</w:t>
      </w:r>
      <w:r w:rsidR="0071457D" w:rsidRPr="007A1C15">
        <w:rPr>
          <w:rFonts w:ascii="宋体" w:eastAsia="宋体" w:hAnsi="宋体" w:cs="Arial"/>
          <w:szCs w:val="21"/>
        </w:rPr>
        <w:t>202</w:t>
      </w:r>
      <w:r w:rsidR="0071457D">
        <w:rPr>
          <w:rFonts w:ascii="宋体" w:eastAsia="宋体" w:hAnsi="宋体" w:cs="Arial"/>
          <w:szCs w:val="21"/>
        </w:rPr>
        <w:t>4</w:t>
      </w:r>
      <w:r w:rsidR="0071457D" w:rsidRPr="007A1C15">
        <w:rPr>
          <w:rFonts w:ascii="宋体" w:eastAsia="宋体" w:hAnsi="宋体" w:cs="Arial"/>
          <w:szCs w:val="21"/>
        </w:rPr>
        <w:t>年</w:t>
      </w:r>
      <w:r w:rsidR="0071457D">
        <w:rPr>
          <w:rFonts w:ascii="宋体" w:eastAsia="宋体" w:hAnsi="宋体" w:cs="Arial"/>
          <w:szCs w:val="21"/>
        </w:rPr>
        <w:t>04</w:t>
      </w:r>
      <w:r w:rsidR="0071457D" w:rsidRPr="007A1C15">
        <w:rPr>
          <w:rFonts w:ascii="宋体" w:eastAsia="宋体" w:hAnsi="宋体" w:cs="Arial"/>
          <w:szCs w:val="21"/>
        </w:rPr>
        <w:t>月</w:t>
      </w:r>
      <w:r w:rsidR="0071457D">
        <w:rPr>
          <w:rFonts w:ascii="宋体" w:eastAsia="宋体" w:hAnsi="宋体" w:cs="Arial"/>
          <w:szCs w:val="21"/>
        </w:rPr>
        <w:t>08</w:t>
      </w:r>
      <w:r w:rsidR="0071457D" w:rsidRPr="007A1C15">
        <w:rPr>
          <w:rFonts w:ascii="宋体" w:eastAsia="宋体" w:hAnsi="宋体" w:cs="Arial"/>
          <w:szCs w:val="21"/>
        </w:rPr>
        <w:t>日</w:t>
      </w:r>
      <w:r w:rsidR="0071457D" w:rsidRPr="007A1C15">
        <w:rPr>
          <w:rFonts w:ascii="宋体" w:eastAsia="宋体" w:hAnsi="宋体" w:cs="Arial" w:hint="eastAsia"/>
          <w:szCs w:val="21"/>
        </w:rPr>
        <w:t>（</w:t>
      </w:r>
      <w:r w:rsidR="0071457D">
        <w:rPr>
          <w:rFonts w:ascii="宋体" w:eastAsia="宋体" w:hAnsi="宋体" w:cs="Arial" w:hint="eastAsia"/>
          <w:szCs w:val="21"/>
        </w:rPr>
        <w:t>秋</w:t>
      </w:r>
      <w:r w:rsidR="0071457D" w:rsidRPr="007A1C15">
        <w:rPr>
          <w:rFonts w:ascii="宋体" w:eastAsia="宋体" w:hAnsi="宋体" w:cs="Arial" w:hint="eastAsia"/>
          <w:szCs w:val="21"/>
        </w:rPr>
        <w:t>季学期）</w:t>
      </w:r>
    </w:p>
    <w:p w14:paraId="477E5CE0" w14:textId="77777777" w:rsidR="00104D8E" w:rsidRPr="00235A2E" w:rsidRDefault="00000000" w:rsidP="005E59C5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420" w:rightChars="100" w:right="210"/>
        <w:rPr>
          <w:rFonts w:ascii="宋体" w:eastAsia="宋体" w:hAnsi="宋体"/>
          <w:b/>
          <w:bCs/>
          <w:spacing w:val="-3"/>
          <w:szCs w:val="21"/>
        </w:rPr>
      </w:pPr>
      <w:bookmarkStart w:id="1" w:name="_Hlk77952423"/>
      <w:r w:rsidRPr="00235A2E">
        <w:rPr>
          <w:rFonts w:ascii="宋体" w:eastAsia="宋体" w:hAnsi="宋体" w:hint="eastAsia"/>
          <w:b/>
          <w:bCs/>
          <w:spacing w:val="-3"/>
          <w:szCs w:val="21"/>
        </w:rPr>
        <w:t>3</w:t>
      </w:r>
      <w:r w:rsidRPr="00235A2E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Pr="00235A2E">
        <w:rPr>
          <w:rFonts w:ascii="宋体" w:eastAsia="宋体" w:hAnsi="宋体" w:hint="eastAsia"/>
          <w:b/>
          <w:bCs/>
          <w:spacing w:val="-3"/>
          <w:szCs w:val="21"/>
        </w:rPr>
        <w:t>申请步骤</w:t>
      </w:r>
    </w:p>
    <w:bookmarkEnd w:id="1"/>
    <w:p w14:paraId="55BDC89A" w14:textId="77777777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请阅读SAF官网申请概览（点击</w:t>
      </w:r>
      <w:hyperlink r:id="rId9" w:history="1">
        <w:r w:rsidRPr="00235A2E">
          <w:rPr>
            <w:rStyle w:val="a9"/>
            <w:rFonts w:ascii="宋体" w:eastAsia="宋体" w:hAnsi="宋体" w:hint="eastAsia"/>
            <w:szCs w:val="21"/>
          </w:rPr>
          <w:t>链接</w:t>
        </w:r>
      </w:hyperlink>
      <w:r w:rsidRPr="00235A2E">
        <w:rPr>
          <w:rFonts w:ascii="宋体" w:eastAsia="宋体" w:hAnsi="宋体" w:hint="eastAsia"/>
          <w:szCs w:val="21"/>
        </w:rPr>
        <w:t>）</w:t>
      </w:r>
    </w:p>
    <w:p w14:paraId="6CC5A3DE" w14:textId="36862642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pacing w:val="-3"/>
          <w:szCs w:val="21"/>
        </w:rPr>
        <w:t>请填写</w:t>
      </w:r>
      <w:r w:rsidRPr="00235A2E">
        <w:rPr>
          <w:rFonts w:ascii="宋体" w:eastAsia="宋体" w:hAnsi="宋体"/>
          <w:spacing w:val="-3"/>
          <w:szCs w:val="21"/>
        </w:rPr>
        <w:t>网上咨询表（</w:t>
      </w:r>
      <w:hyperlink r:id="rId10" w:anchor="/renderer/47" w:history="1">
        <w:r w:rsidRPr="00235A2E">
          <w:rPr>
            <w:rStyle w:val="a9"/>
            <w:rFonts w:ascii="宋体" w:eastAsia="宋体" w:hAnsi="宋体"/>
            <w:spacing w:val="-3"/>
            <w:szCs w:val="21"/>
          </w:rPr>
          <w:t>点击链接</w:t>
        </w:r>
      </w:hyperlink>
      <w:r w:rsidRPr="00235A2E">
        <w:rPr>
          <w:rFonts w:ascii="宋体" w:eastAsia="宋体" w:hAnsi="宋体"/>
          <w:spacing w:val="-3"/>
          <w:szCs w:val="21"/>
        </w:rPr>
        <w:t>），了解项目具体情况</w:t>
      </w:r>
    </w:p>
    <w:p w14:paraId="752C7960" w14:textId="77777777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/>
          <w:spacing w:val="-3"/>
          <w:szCs w:val="21"/>
        </w:rPr>
        <w:t>学生在SAF老师指导下准备并提交申请材料</w:t>
      </w:r>
    </w:p>
    <w:p w14:paraId="46395049" w14:textId="77777777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/>
          <w:spacing w:val="-3"/>
          <w:szCs w:val="21"/>
        </w:rPr>
        <w:t>学生完成国内高校所需流程（请咨询SAF指导老师）</w:t>
      </w:r>
    </w:p>
    <w:p w14:paraId="1D3553D2" w14:textId="4A6B9D71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/>
          <w:spacing w:val="-3"/>
          <w:szCs w:val="21"/>
        </w:rPr>
        <w:t>获得录取后，进行学习或者根据SAF老师指导进行后续各种准备工作</w:t>
      </w:r>
    </w:p>
    <w:p w14:paraId="21DD68CC" w14:textId="77777777" w:rsidR="00104D8E" w:rsidRPr="00235A2E" w:rsidRDefault="00000000" w:rsidP="00235A2E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 w:rsidRPr="00235A2E">
        <w:rPr>
          <w:rFonts w:ascii="宋体" w:eastAsia="宋体" w:hAnsi="宋体" w:cs="仿宋" w:hint="eastAsia"/>
          <w:b/>
          <w:bCs/>
          <w:szCs w:val="21"/>
        </w:rPr>
        <w:t>五、项目费用</w:t>
      </w:r>
    </w:p>
    <w:p w14:paraId="460A14DA" w14:textId="691B7683" w:rsidR="00104D8E" w:rsidRPr="00235A2E" w:rsidRDefault="00000000" w:rsidP="005E59C5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项目费用表：请</w:t>
      </w:r>
      <w:hyperlink r:id="rId11" w:history="1">
        <w:r w:rsidRPr="00235A2E">
          <w:rPr>
            <w:rStyle w:val="a9"/>
            <w:rFonts w:ascii="宋体" w:eastAsia="宋体" w:hAnsi="宋体" w:cs="Noto Sans" w:hint="eastAsia"/>
            <w:szCs w:val="21"/>
          </w:rPr>
          <w:t>点击查看</w:t>
        </w:r>
      </w:hyperlink>
    </w:p>
    <w:p w14:paraId="57580ACC" w14:textId="77777777" w:rsidR="00104D8E" w:rsidRPr="00235A2E" w:rsidRDefault="00000000" w:rsidP="005E59C5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项目费用说明：</w:t>
      </w:r>
    </w:p>
    <w:p w14:paraId="67A30AE0" w14:textId="5BF2E513" w:rsidR="00104D8E" w:rsidRDefault="00000000" w:rsidP="005E59C5">
      <w:pPr>
        <w:pStyle w:val="aa"/>
        <w:widowControl/>
        <w:numPr>
          <w:ilvl w:val="0"/>
          <w:numId w:val="8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235A2E">
        <w:rPr>
          <w:rFonts w:ascii="宋体" w:eastAsia="宋体" w:hAnsi="宋体" w:cs="Calibri" w:hint="eastAsia"/>
          <w:szCs w:val="21"/>
        </w:rPr>
        <w:t>项目费用以项目费用表中信息为准。请查询项目表中</w:t>
      </w:r>
      <w:r w:rsidR="0040233B" w:rsidRPr="00235A2E">
        <w:rPr>
          <w:rFonts w:ascii="宋体" w:eastAsia="宋体" w:hAnsi="宋体" w:cs="Calibri" w:hint="eastAsia"/>
          <w:szCs w:val="21"/>
        </w:rPr>
        <w:t>密歇根州立大学</w:t>
      </w:r>
      <w:r w:rsidRPr="00235A2E">
        <w:rPr>
          <w:rFonts w:ascii="宋体" w:eastAsia="宋体" w:hAnsi="宋体" w:cs="Calibri" w:hint="eastAsia"/>
          <w:szCs w:val="21"/>
        </w:rPr>
        <w:t>信息。SAF一般在每年3月和9月公布最新项目费用表，在最新项目费用表更新之前，同学可参考现公布项目费用以做参考，项目费用每期依据海外大学及住宿情况会有变动。</w:t>
      </w:r>
    </w:p>
    <w:p w14:paraId="320E3D89" w14:textId="39C35278" w:rsidR="00235A2E" w:rsidRPr="00235A2E" w:rsidRDefault="00235A2E" w:rsidP="005E59C5">
      <w:pPr>
        <w:pStyle w:val="aa"/>
        <w:widowControl/>
        <w:numPr>
          <w:ilvl w:val="0"/>
          <w:numId w:val="8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E024F6">
        <w:rPr>
          <w:rFonts w:ascii="宋体" w:eastAsia="宋体" w:hAnsi="宋体" w:cs="Calibri" w:hint="eastAsia"/>
          <w:szCs w:val="21"/>
        </w:rPr>
        <w:t>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项目费用包括：基础项目费用，即</w:t>
      </w:r>
      <w:r w:rsidRPr="00235A2E">
        <w:rPr>
          <w:rFonts w:ascii="宋体" w:eastAsia="宋体" w:hAnsi="宋体" w:cs="Arial" w:hint="eastAsia"/>
          <w:color w:val="000000"/>
          <w:szCs w:val="21"/>
        </w:rPr>
        <w:t>MSU</w:t>
      </w:r>
      <w:r w:rsidRPr="00E024F6">
        <w:rPr>
          <w:rFonts w:ascii="宋体" w:eastAsia="宋体" w:hAnsi="宋体" w:cs="Calibri" w:hint="eastAsia"/>
          <w:szCs w:val="21"/>
        </w:rPr>
        <w:t>学杂费（基于每学期</w:t>
      </w:r>
      <w:r>
        <w:rPr>
          <w:rFonts w:ascii="宋体" w:eastAsia="宋体" w:hAnsi="宋体" w:cs="Calibri" w:hint="eastAsia"/>
          <w:szCs w:val="21"/>
        </w:rPr>
        <w:t>1</w:t>
      </w:r>
      <w:r>
        <w:rPr>
          <w:rFonts w:ascii="宋体" w:eastAsia="宋体" w:hAnsi="宋体" w:cs="Calibri"/>
          <w:szCs w:val="21"/>
        </w:rPr>
        <w:t>2</w:t>
      </w:r>
      <w:r w:rsidRPr="00E024F6">
        <w:rPr>
          <w:rFonts w:ascii="宋体" w:eastAsia="宋体" w:hAnsi="宋体" w:cs="Calibri" w:hint="eastAsia"/>
          <w:szCs w:val="21"/>
        </w:rPr>
        <w:t>个</w:t>
      </w:r>
      <w:r w:rsidR="0088458A">
        <w:rPr>
          <w:rFonts w:ascii="宋体" w:eastAsia="宋体" w:hAnsi="宋体" w:cs="Calibri" w:hint="eastAsia"/>
          <w:szCs w:val="21"/>
        </w:rPr>
        <w:t>本科课程</w:t>
      </w:r>
      <w:r w:rsidRPr="00E024F6">
        <w:rPr>
          <w:rFonts w:ascii="宋体" w:eastAsia="宋体" w:hAnsi="宋体" w:cs="Calibri" w:hint="eastAsia"/>
          <w:szCs w:val="21"/>
        </w:rPr>
        <w:t>学分）和S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管理服务费、住宿费（该项目基于</w:t>
      </w:r>
      <w:r>
        <w:rPr>
          <w:rFonts w:ascii="宋体" w:eastAsia="宋体" w:hAnsi="宋体" w:cs="Calibri" w:hint="eastAsia"/>
          <w:szCs w:val="21"/>
        </w:rPr>
        <w:t>学生宿舍</w:t>
      </w:r>
      <w:r w:rsidR="00200548">
        <w:rPr>
          <w:rFonts w:ascii="宋体" w:eastAsia="宋体" w:hAnsi="宋体" w:cs="Calibri" w:hint="eastAsia"/>
          <w:szCs w:val="21"/>
        </w:rPr>
        <w:t>二、三、</w:t>
      </w:r>
      <w:r w:rsidR="00951E60">
        <w:rPr>
          <w:rFonts w:ascii="宋体" w:eastAsia="宋体" w:hAnsi="宋体" w:cs="Calibri" w:hint="eastAsia"/>
          <w:szCs w:val="21"/>
        </w:rPr>
        <w:t>四</w:t>
      </w:r>
      <w:r w:rsidRPr="00E024F6">
        <w:rPr>
          <w:rFonts w:ascii="宋体" w:eastAsia="宋体" w:hAnsi="宋体" w:cs="Calibri" w:hint="eastAsia"/>
          <w:szCs w:val="21"/>
        </w:rPr>
        <w:t>人间标准，含</w:t>
      </w:r>
      <w:r w:rsidR="00951E60" w:rsidRPr="00951E60">
        <w:rPr>
          <w:rFonts w:ascii="宋体" w:eastAsia="宋体" w:hAnsi="宋体" w:cs="Calibri"/>
          <w:szCs w:val="21"/>
        </w:rPr>
        <w:t>(Silver</w:t>
      </w:r>
      <w:r w:rsidR="00951E60">
        <w:rPr>
          <w:rFonts w:ascii="宋体" w:eastAsia="宋体" w:hAnsi="宋体" w:cs="Calibri" w:hint="eastAsia"/>
          <w:szCs w:val="21"/>
        </w:rPr>
        <w:t>用餐计划</w:t>
      </w:r>
      <w:r w:rsidRPr="00E024F6">
        <w:rPr>
          <w:rFonts w:ascii="宋体" w:eastAsia="宋体" w:hAnsi="宋体" w:cs="Calibri" w:hint="eastAsia"/>
          <w:szCs w:val="21"/>
        </w:rPr>
        <w:t>）、医疗及应急保险费用。</w:t>
      </w:r>
    </w:p>
    <w:p w14:paraId="74E51A40" w14:textId="77777777" w:rsidR="00104D8E" w:rsidRPr="00235A2E" w:rsidRDefault="00000000" w:rsidP="005E59C5">
      <w:pPr>
        <w:pStyle w:val="aa"/>
        <w:widowControl/>
        <w:numPr>
          <w:ilvl w:val="0"/>
          <w:numId w:val="8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235A2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42CF227" w14:textId="77777777" w:rsidR="00104D8E" w:rsidRDefault="00000000" w:rsidP="005E59C5">
      <w:pPr>
        <w:pStyle w:val="aa"/>
        <w:widowControl/>
        <w:numPr>
          <w:ilvl w:val="0"/>
          <w:numId w:val="8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235A2E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6841DA76" w14:textId="77777777" w:rsidR="00951E60" w:rsidRDefault="00951E60" w:rsidP="00951E60">
      <w:pPr>
        <w:pStyle w:val="aa"/>
        <w:widowControl/>
        <w:spacing w:line="360" w:lineRule="auto"/>
        <w:ind w:left="840" w:firstLineChars="0" w:firstLine="0"/>
        <w:contextualSpacing/>
        <w:rPr>
          <w:rFonts w:ascii="宋体" w:eastAsia="宋体" w:hAnsi="宋体" w:cs="Calibri"/>
          <w:szCs w:val="21"/>
        </w:rPr>
      </w:pPr>
    </w:p>
    <w:p w14:paraId="229773F5" w14:textId="77777777" w:rsidR="00951E60" w:rsidRPr="00235A2E" w:rsidRDefault="00951E60" w:rsidP="00951E60">
      <w:pPr>
        <w:pStyle w:val="aa"/>
        <w:widowControl/>
        <w:spacing w:line="360" w:lineRule="auto"/>
        <w:ind w:left="840" w:firstLineChars="0" w:firstLine="0"/>
        <w:contextualSpacing/>
        <w:rPr>
          <w:rFonts w:ascii="宋体" w:eastAsia="宋体" w:hAnsi="宋体" w:cs="Calibri"/>
          <w:szCs w:val="21"/>
        </w:rPr>
      </w:pPr>
    </w:p>
    <w:p w14:paraId="1B528109" w14:textId="77777777" w:rsidR="00104D8E" w:rsidRPr="00235A2E" w:rsidRDefault="00000000" w:rsidP="00235A2E">
      <w:pPr>
        <w:widowControl/>
        <w:spacing w:line="360" w:lineRule="auto"/>
        <w:contextualSpacing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lastRenderedPageBreak/>
        <w:t>六、联系方式</w:t>
      </w:r>
    </w:p>
    <w:p w14:paraId="56A6A652" w14:textId="77777777" w:rsidR="000253CC" w:rsidRDefault="000253CC" w:rsidP="000253CC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52477FCA" w14:textId="71711002" w:rsidR="000253CC" w:rsidRDefault="000253CC" w:rsidP="000253C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1A33C438" wp14:editId="4597F3CE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014089813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1BFE46B8" w14:textId="77777777" w:rsidR="000253CC" w:rsidRDefault="000253CC" w:rsidP="000253CC">
      <w:pPr>
        <w:pStyle w:val="a7"/>
        <w:spacing w:line="360" w:lineRule="auto"/>
        <w:jc w:val="both"/>
        <w:rPr>
          <w:b/>
          <w:bCs/>
          <w:sz w:val="21"/>
          <w:szCs w:val="21"/>
        </w:rPr>
      </w:pPr>
    </w:p>
    <w:p w14:paraId="04EBCEA0" w14:textId="77777777" w:rsidR="000253CC" w:rsidRDefault="000253CC" w:rsidP="000253CC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5627211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CBEDAE2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4" w:history="1">
        <w:r>
          <w:rPr>
            <w:rStyle w:val="a9"/>
            <w:rFonts w:hint="eastAsia"/>
          </w:rPr>
          <w:t>beijing@safchina.org</w:t>
        </w:r>
      </w:hyperlink>
    </w:p>
    <w:p w14:paraId="10DFC860" w14:textId="77777777" w:rsidR="000253CC" w:rsidRDefault="000253CC" w:rsidP="000253CC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5" w:history="1">
        <w:r>
          <w:rPr>
            <w:rStyle w:val="a9"/>
            <w:rFonts w:hint="eastAsia"/>
            <w:color w:val="0000FF"/>
          </w:rPr>
          <w:t>https://www.safchina.cn/</w:t>
        </w:r>
      </w:hyperlink>
    </w:p>
    <w:p w14:paraId="7416CE28" w14:textId="77777777" w:rsidR="000253CC" w:rsidRDefault="000253CC" w:rsidP="000253CC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29EFD915" w14:textId="754CBFEA" w:rsidR="000253CC" w:rsidRDefault="000253CC" w:rsidP="000253CC">
      <w:pPr>
        <w:pStyle w:val="a7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4EFB631F" wp14:editId="261E5918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0815201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67BA8A" w14:textId="77777777" w:rsidR="000253CC" w:rsidRDefault="000253CC" w:rsidP="000253CC">
      <w:pPr>
        <w:rPr>
          <w:rFonts w:ascii="宋体" w:eastAsia="宋体" w:hAnsi="宋体"/>
          <w:b/>
          <w:bCs/>
          <w:spacing w:val="-3"/>
          <w:szCs w:val="21"/>
        </w:rPr>
      </w:pPr>
    </w:p>
    <w:p w14:paraId="336C3E03" w14:textId="77777777" w:rsidR="000253CC" w:rsidRDefault="000253CC" w:rsidP="000253CC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5A93D8EC" w14:textId="4E4E7A55" w:rsidR="000253CC" w:rsidRDefault="000253CC" w:rsidP="000253C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D1680BE" wp14:editId="3B33D3BB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806675972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74F5BBC9" w14:textId="77777777" w:rsidR="000253CC" w:rsidRDefault="000253CC" w:rsidP="000253CC">
      <w:pPr>
        <w:pStyle w:val="a7"/>
        <w:spacing w:line="360" w:lineRule="auto"/>
        <w:jc w:val="both"/>
        <w:rPr>
          <w:b/>
          <w:bCs/>
          <w:sz w:val="21"/>
          <w:szCs w:val="21"/>
        </w:rPr>
      </w:pPr>
    </w:p>
    <w:p w14:paraId="1231F6FF" w14:textId="77777777" w:rsidR="000253CC" w:rsidRDefault="000253CC" w:rsidP="000253CC">
      <w:pPr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21DD5A8C" w14:textId="0F964538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0737AA" w:rsidRPr="000737AA">
        <w:rPr>
          <w:spacing w:val="-3"/>
        </w:rPr>
        <w:t>677523400</w:t>
      </w:r>
    </w:p>
    <w:p w14:paraId="43E77265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咨询电邮：</w:t>
      </w:r>
      <w:hyperlink r:id="rId20" w:history="1">
        <w:r>
          <w:rPr>
            <w:rStyle w:val="a9"/>
            <w:rFonts w:hint="eastAsia"/>
          </w:rPr>
          <w:t>shanghai@safchina.org</w:t>
        </w:r>
      </w:hyperlink>
    </w:p>
    <w:p w14:paraId="211C55C0" w14:textId="77777777" w:rsidR="000253CC" w:rsidRDefault="000253CC" w:rsidP="000253CC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1" w:history="1">
        <w:r>
          <w:rPr>
            <w:rStyle w:val="a9"/>
            <w:rFonts w:hint="eastAsia"/>
            <w:color w:val="0000FF"/>
          </w:rPr>
          <w:t>https://www.safchina.cn/</w:t>
        </w:r>
      </w:hyperlink>
    </w:p>
    <w:p w14:paraId="57125E0C" w14:textId="77777777" w:rsidR="000253CC" w:rsidRDefault="000253CC" w:rsidP="000253CC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76AECE25" w14:textId="752E5E68" w:rsidR="000253CC" w:rsidRDefault="000253CC" w:rsidP="000253CC">
      <w:r>
        <w:rPr>
          <w:rFonts w:ascii="微软雅黑" w:eastAsia="微软雅黑" w:hAnsi="微软雅黑"/>
          <w:noProof/>
        </w:rPr>
        <w:drawing>
          <wp:inline distT="0" distB="0" distL="0" distR="0" wp14:anchorId="0C1D35C4" wp14:editId="7DD52661">
            <wp:extent cx="1346200" cy="444500"/>
            <wp:effectExtent l="0" t="0" r="6350" b="12700"/>
            <wp:docPr id="350087214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74ED7" w14:textId="77777777" w:rsidR="000253CC" w:rsidRDefault="000253CC" w:rsidP="000253CC">
      <w:pPr>
        <w:rPr>
          <w:rFonts w:ascii="宋体" w:eastAsia="宋体" w:hAnsi="宋体"/>
          <w:b/>
          <w:bCs/>
          <w:spacing w:val="-3"/>
          <w:szCs w:val="21"/>
        </w:rPr>
      </w:pPr>
    </w:p>
    <w:p w14:paraId="1E084914" w14:textId="77777777" w:rsidR="000253CC" w:rsidRDefault="000253CC" w:rsidP="000253CC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3EE835DE" w14:textId="51BA831E" w:rsidR="000253CC" w:rsidRDefault="000253CC" w:rsidP="000253C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0355C2C2" wp14:editId="05ACD02A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1316295461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6D6768ED" w14:textId="77777777" w:rsidR="000253CC" w:rsidRDefault="000253CC" w:rsidP="000253CC">
      <w:pPr>
        <w:rPr>
          <w:b/>
          <w:bCs/>
          <w:spacing w:val="-3"/>
        </w:rPr>
      </w:pPr>
    </w:p>
    <w:p w14:paraId="33313FCA" w14:textId="77777777" w:rsidR="000253CC" w:rsidRDefault="000253CC" w:rsidP="000253CC">
      <w:pPr>
        <w:rPr>
          <w:b/>
          <w:bCs/>
          <w:spacing w:val="-3"/>
        </w:rPr>
      </w:pPr>
    </w:p>
    <w:p w14:paraId="0368ED3F" w14:textId="77777777" w:rsidR="000253CC" w:rsidRDefault="000253CC" w:rsidP="000253CC">
      <w:pPr>
        <w:rPr>
          <w:b/>
          <w:bCs/>
          <w:spacing w:val="-3"/>
        </w:rPr>
      </w:pPr>
    </w:p>
    <w:p w14:paraId="6B623A96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326E8F3E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567A1603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24" w:history="1">
        <w:r>
          <w:rPr>
            <w:rStyle w:val="a9"/>
            <w:rFonts w:hint="eastAsia"/>
          </w:rPr>
          <w:t>guangzhou@safchina.org</w:t>
        </w:r>
      </w:hyperlink>
    </w:p>
    <w:p w14:paraId="24AB5EC9" w14:textId="77777777" w:rsidR="000253CC" w:rsidRDefault="000253CC" w:rsidP="000253CC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5" w:history="1">
        <w:r>
          <w:rPr>
            <w:rStyle w:val="a9"/>
            <w:rFonts w:hint="eastAsia"/>
            <w:color w:val="0000FF"/>
          </w:rPr>
          <w:t>https://www.safchina.cn/</w:t>
        </w:r>
      </w:hyperlink>
    </w:p>
    <w:p w14:paraId="5D601BDC" w14:textId="77777777" w:rsidR="000253CC" w:rsidRDefault="000253CC" w:rsidP="000253CC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4B19B4C4" w14:textId="6D2D92B6" w:rsidR="000253CC" w:rsidRDefault="000253CC" w:rsidP="000253CC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57A456E6" wp14:editId="3C4CE658">
            <wp:extent cx="1346200" cy="444500"/>
            <wp:effectExtent l="0" t="0" r="6350" b="12700"/>
            <wp:docPr id="1579123686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7126B" w14:textId="72DE503B" w:rsidR="00104D8E" w:rsidRPr="00235A2E" w:rsidRDefault="00104D8E" w:rsidP="00235A2E">
      <w:pPr>
        <w:widowControl/>
        <w:shd w:val="clear" w:color="auto" w:fill="FFFFFF"/>
        <w:spacing w:line="360" w:lineRule="auto"/>
        <w:contextualSpacing/>
        <w:rPr>
          <w:rFonts w:ascii="宋体" w:eastAsia="宋体" w:hAnsi="宋体"/>
          <w:color w:val="0563C1" w:themeColor="hyperlink"/>
          <w:spacing w:val="-3"/>
          <w:szCs w:val="21"/>
          <w:u w:val="single"/>
        </w:rPr>
      </w:pPr>
    </w:p>
    <w:sectPr w:rsidR="00104D8E" w:rsidRPr="00235A2E" w:rsidSect="005E59C5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288CA" w14:textId="77777777" w:rsidR="007E5937" w:rsidRDefault="007E5937" w:rsidP="009A7A4D">
      <w:r>
        <w:separator/>
      </w:r>
    </w:p>
  </w:endnote>
  <w:endnote w:type="continuationSeparator" w:id="0">
    <w:p w14:paraId="027D3379" w14:textId="77777777" w:rsidR="007E5937" w:rsidRDefault="007E5937" w:rsidP="009A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130E8" w14:textId="77777777" w:rsidR="007E5937" w:rsidRDefault="007E5937" w:rsidP="009A7A4D">
      <w:r>
        <w:separator/>
      </w:r>
    </w:p>
  </w:footnote>
  <w:footnote w:type="continuationSeparator" w:id="0">
    <w:p w14:paraId="00EC6DD8" w14:textId="77777777" w:rsidR="007E5937" w:rsidRDefault="007E5937" w:rsidP="009A7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A012" w14:textId="0F5451D0" w:rsidR="0088458A" w:rsidRDefault="0088458A" w:rsidP="00CF0033">
    <w:pPr>
      <w:pStyle w:val="a5"/>
      <w:jc w:val="left"/>
    </w:pPr>
    <w:r>
      <w:rPr>
        <w:noProof/>
      </w:rPr>
      <w:drawing>
        <wp:inline distT="0" distB="0" distL="0" distR="0" wp14:anchorId="30D35EC6" wp14:editId="37E78CF9">
          <wp:extent cx="1314633" cy="704948"/>
          <wp:effectExtent l="0" t="0" r="0" b="0"/>
          <wp:docPr id="1612845568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845568" name="图片 16128455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B5B686" w14:textId="77777777" w:rsidR="00F5017B" w:rsidRDefault="00F5017B" w:rsidP="00CF0033">
    <w:pPr>
      <w:pStyle w:val="a5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85C3F"/>
    <w:multiLevelType w:val="multilevel"/>
    <w:tmpl w:val="0EB85C3F"/>
    <w:lvl w:ilvl="0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F705471"/>
    <w:multiLevelType w:val="multilevel"/>
    <w:tmpl w:val="E2404E4E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89D3CB8"/>
    <w:multiLevelType w:val="hybridMultilevel"/>
    <w:tmpl w:val="262E042C"/>
    <w:lvl w:ilvl="0" w:tplc="4C801FE4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CA44477"/>
    <w:multiLevelType w:val="multilevel"/>
    <w:tmpl w:val="2CA44477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DF64B3F"/>
    <w:multiLevelType w:val="hybridMultilevel"/>
    <w:tmpl w:val="CD56FE4C"/>
    <w:lvl w:ilvl="0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5" w15:restartNumberingAfterBreak="0">
    <w:nsid w:val="3EE21C66"/>
    <w:multiLevelType w:val="multilevel"/>
    <w:tmpl w:val="3EE21C66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5D53BF0"/>
    <w:multiLevelType w:val="hybridMultilevel"/>
    <w:tmpl w:val="C7CED08E"/>
    <w:lvl w:ilvl="0" w:tplc="4D845374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7" w15:restartNumberingAfterBreak="0">
    <w:nsid w:val="4DE80C7F"/>
    <w:multiLevelType w:val="hybridMultilevel"/>
    <w:tmpl w:val="82627CF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308127B"/>
    <w:multiLevelType w:val="multilevel"/>
    <w:tmpl w:val="5308127B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66C3DDB"/>
    <w:multiLevelType w:val="multilevel"/>
    <w:tmpl w:val="566C3DD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3684D40"/>
    <w:multiLevelType w:val="multilevel"/>
    <w:tmpl w:val="63684D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42D2830"/>
    <w:multiLevelType w:val="multilevel"/>
    <w:tmpl w:val="742D2830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776942C2"/>
    <w:multiLevelType w:val="multilevel"/>
    <w:tmpl w:val="77694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784925119">
    <w:abstractNumId w:val="3"/>
  </w:num>
  <w:num w:numId="2" w16cid:durableId="1026979246">
    <w:abstractNumId w:val="0"/>
  </w:num>
  <w:num w:numId="3" w16cid:durableId="1023826406">
    <w:abstractNumId w:val="12"/>
  </w:num>
  <w:num w:numId="4" w16cid:durableId="2133788788">
    <w:abstractNumId w:val="5"/>
  </w:num>
  <w:num w:numId="5" w16cid:durableId="120879837">
    <w:abstractNumId w:val="8"/>
  </w:num>
  <w:num w:numId="6" w16cid:durableId="236323607">
    <w:abstractNumId w:val="11"/>
  </w:num>
  <w:num w:numId="7" w16cid:durableId="1622178494">
    <w:abstractNumId w:val="9"/>
  </w:num>
  <w:num w:numId="8" w16cid:durableId="834228939">
    <w:abstractNumId w:val="10"/>
  </w:num>
  <w:num w:numId="9" w16cid:durableId="1269578216">
    <w:abstractNumId w:val="2"/>
  </w:num>
  <w:num w:numId="10" w16cid:durableId="1146778269">
    <w:abstractNumId w:val="4"/>
  </w:num>
  <w:num w:numId="11" w16cid:durableId="1073817271">
    <w:abstractNumId w:val="1"/>
  </w:num>
  <w:num w:numId="12" w16cid:durableId="333652358">
    <w:abstractNumId w:val="6"/>
  </w:num>
  <w:num w:numId="13" w16cid:durableId="1726560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A5OWFmNzgyMGQzNTlhMjc3YjAyZWU3YTkzZjBiMWUifQ=="/>
  </w:docVars>
  <w:rsids>
    <w:rsidRoot w:val="0086577C"/>
    <w:rsid w:val="0001440F"/>
    <w:rsid w:val="000253CC"/>
    <w:rsid w:val="000737AA"/>
    <w:rsid w:val="000F5BAA"/>
    <w:rsid w:val="000F702D"/>
    <w:rsid w:val="00104D8E"/>
    <w:rsid w:val="00142A5B"/>
    <w:rsid w:val="00173DE0"/>
    <w:rsid w:val="00185B4A"/>
    <w:rsid w:val="00187200"/>
    <w:rsid w:val="00200548"/>
    <w:rsid w:val="00235A2E"/>
    <w:rsid w:val="002823E9"/>
    <w:rsid w:val="002C1828"/>
    <w:rsid w:val="002E0C51"/>
    <w:rsid w:val="00314317"/>
    <w:rsid w:val="0033770E"/>
    <w:rsid w:val="00343A90"/>
    <w:rsid w:val="00374F14"/>
    <w:rsid w:val="003A090F"/>
    <w:rsid w:val="0040233B"/>
    <w:rsid w:val="004E64A9"/>
    <w:rsid w:val="004F1A1F"/>
    <w:rsid w:val="00517588"/>
    <w:rsid w:val="00537FF7"/>
    <w:rsid w:val="005404A0"/>
    <w:rsid w:val="00586A8F"/>
    <w:rsid w:val="005E59C5"/>
    <w:rsid w:val="005F42FD"/>
    <w:rsid w:val="00627F99"/>
    <w:rsid w:val="0067336C"/>
    <w:rsid w:val="0071457D"/>
    <w:rsid w:val="007922D2"/>
    <w:rsid w:val="007B2FE3"/>
    <w:rsid w:val="007E5937"/>
    <w:rsid w:val="007F4BEC"/>
    <w:rsid w:val="008549D8"/>
    <w:rsid w:val="0086577C"/>
    <w:rsid w:val="0088458A"/>
    <w:rsid w:val="0089338A"/>
    <w:rsid w:val="00906A50"/>
    <w:rsid w:val="00951E60"/>
    <w:rsid w:val="009A7A4D"/>
    <w:rsid w:val="009D126B"/>
    <w:rsid w:val="00A04FB1"/>
    <w:rsid w:val="00A520F0"/>
    <w:rsid w:val="00AE4559"/>
    <w:rsid w:val="00B1703A"/>
    <w:rsid w:val="00B60CF6"/>
    <w:rsid w:val="00BB02B0"/>
    <w:rsid w:val="00C45F77"/>
    <w:rsid w:val="00CF0033"/>
    <w:rsid w:val="00D04B20"/>
    <w:rsid w:val="00D81BFF"/>
    <w:rsid w:val="00EE1717"/>
    <w:rsid w:val="00F2082E"/>
    <w:rsid w:val="00F2732D"/>
    <w:rsid w:val="00F5017B"/>
    <w:rsid w:val="00F62A8E"/>
    <w:rsid w:val="00FA05FD"/>
    <w:rsid w:val="00FE1CA0"/>
    <w:rsid w:val="41A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6F725"/>
  <w15:docId w15:val="{53FDD1B3-47C2-4D0A-8622-C90C00F8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styleId="ab">
    <w:name w:val="Revision"/>
    <w:hidden/>
    <w:uiPriority w:val="99"/>
    <w:semiHidden/>
    <w:rsid w:val="0088458A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9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.msu.edu/courses/Search.aspx" TargetMode="External"/><Relationship Id="rId13" Type="http://schemas.openxmlformats.org/officeDocument/2006/relationships/image" Target="cid:image002.jpg@01D9BE46.C8F3A860" TargetMode="External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safchina.cn/" TargetMode="Externa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17" Type="http://schemas.openxmlformats.org/officeDocument/2006/relationships/image" Target="cid:image003.jpg@01D9BE45.F6B75090" TargetMode="External"/><Relationship Id="rId25" Type="http://schemas.openxmlformats.org/officeDocument/2006/relationships/hyperlink" Target="https://www.safchina.cn/" TargetMode="Externa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hyperlink" Target="mailto:shanghai@safchina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fee-sheet-michigan-state-university.pdf" TargetMode="External"/><Relationship Id="rId24" Type="http://schemas.openxmlformats.org/officeDocument/2006/relationships/hyperlink" Target="mailto:guangzhou@safchina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23" Type="http://schemas.openxmlformats.org/officeDocument/2006/relationships/image" Target="cid:image005.png@01D9BE45.F6B75090" TargetMode="External"/><Relationship Id="rId10" Type="http://schemas.openxmlformats.org/officeDocument/2006/relationships/hyperlink" Target="https://sisfbrenderer-100287.campusnet.net/" TargetMode="External"/><Relationship Id="rId19" Type="http://schemas.openxmlformats.org/officeDocument/2006/relationships/image" Target="cid:image004.png@01D9BE45.F6B750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how-it-works" TargetMode="External"/><Relationship Id="rId14" Type="http://schemas.openxmlformats.org/officeDocument/2006/relationships/hyperlink" Target="mailto:beijing@safchina.org" TargetMode="Externa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Aimee Qiao</dc:creator>
  <cp:lastModifiedBy>Tracey Tao</cp:lastModifiedBy>
  <cp:revision>11</cp:revision>
  <dcterms:created xsi:type="dcterms:W3CDTF">2023-12-09T15:47:00Z</dcterms:created>
  <dcterms:modified xsi:type="dcterms:W3CDTF">2023-12-25T03:06:00Z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A58E8963BF234546A4FE138213FD7127_12</vt:lpwstr>
  </property>
  <property fmtid="{D5CDD505-2E9C-101B-9397-08002B2CF9AE}" pid="4" name="GrammarlyDocumentId">
    <vt:lpwstr>a5f0c8d747e6a21398b326b86de4be874dfb44cb151c731dd35f1cf5d362a9b5</vt:lpwstr>
  </property>
</Properties>
</file>